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1EF5" w14:textId="66E2AB2C" w:rsidR="00575E28" w:rsidRDefault="00DB24AA" w:rsidP="00BE40BD">
      <w:pPr>
        <w:pStyle w:val="Heading1"/>
        <w:tabs>
          <w:tab w:val="left" w:pos="3402"/>
        </w:tabs>
        <w:spacing w:before="0"/>
        <w:rPr>
          <w:rStyle w:val="IntenseReference"/>
          <w:color w:val="FFFFFF" w:themeColor="background1"/>
          <w:sz w:val="52"/>
          <w:szCs w:val="52"/>
        </w:rPr>
      </w:pPr>
      <w:r w:rsidRPr="00BE40BD">
        <w:rPr>
          <w:rStyle w:val="IntenseReference"/>
          <w:noProof/>
          <w:color w:val="FFFFFF" w:themeColor="background1"/>
          <w:sz w:val="52"/>
          <w:szCs w:val="52"/>
        </w:rPr>
        <w:drawing>
          <wp:anchor distT="0" distB="0" distL="114300" distR="114300" simplePos="0" relativeHeight="251659264" behindDoc="0" locked="0" layoutInCell="1" allowOverlap="1" wp14:anchorId="0C90B23B" wp14:editId="7E8454E2">
            <wp:simplePos x="0" y="0"/>
            <wp:positionH relativeFrom="margin">
              <wp:posOffset>-92932</wp:posOffset>
            </wp:positionH>
            <wp:positionV relativeFrom="paragraph">
              <wp:posOffset>-266700</wp:posOffset>
            </wp:positionV>
            <wp:extent cx="2105025" cy="1118235"/>
            <wp:effectExtent l="0" t="0" r="9525" b="5715"/>
            <wp:wrapNone/>
            <wp:docPr id="1008668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68692" name="Picture 1008668692"/>
                    <pic:cNvPicPr/>
                  </pic:nvPicPr>
                  <pic:blipFill>
                    <a:blip r:embed="rId5">
                      <a:extLst>
                        <a:ext uri="{28A0092B-C50C-407E-A947-70E740481C1C}">
                          <a14:useLocalDpi xmlns:a14="http://schemas.microsoft.com/office/drawing/2010/main" val="0"/>
                        </a:ext>
                      </a:extLst>
                    </a:blip>
                    <a:stretch>
                      <a:fillRect/>
                    </a:stretch>
                  </pic:blipFill>
                  <pic:spPr>
                    <a:xfrm>
                      <a:off x="0" y="0"/>
                      <a:ext cx="2105025" cy="11182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3126FE89" wp14:editId="20CDB384">
                <wp:simplePos x="0" y="0"/>
                <wp:positionH relativeFrom="margin">
                  <wp:align>right</wp:align>
                </wp:positionH>
                <wp:positionV relativeFrom="paragraph">
                  <wp:posOffset>-104660</wp:posOffset>
                </wp:positionV>
                <wp:extent cx="4538950" cy="7931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50" cy="793115"/>
                        </a:xfrm>
                        <a:prstGeom prst="rect">
                          <a:avLst/>
                        </a:prstGeom>
                        <a:noFill/>
                        <a:ln w="9525">
                          <a:noFill/>
                          <a:miter lim="800000"/>
                          <a:headEnd/>
                          <a:tailEnd/>
                        </a:ln>
                      </wps:spPr>
                      <wps:txbx>
                        <w:txbxContent>
                          <w:p w14:paraId="073FC8C1" w14:textId="5C4027E0" w:rsidR="00BE40BD" w:rsidRPr="006B3758" w:rsidRDefault="00BE40BD" w:rsidP="00BE40BD">
                            <w:pPr>
                              <w:jc w:val="center"/>
                              <w:rPr>
                                <w:rFonts w:asciiTheme="majorHAnsi" w:hAnsiTheme="majorHAnsi"/>
                                <w:b/>
                                <w:bCs/>
                              </w:rPr>
                            </w:pPr>
                            <w:r w:rsidRPr="006B3758">
                              <w:rPr>
                                <w:rStyle w:val="IntenseReference"/>
                                <w:rFonts w:asciiTheme="majorHAnsi" w:hAnsiTheme="majorHAnsi"/>
                                <w:b w:val="0"/>
                                <w:bCs w:val="0"/>
                                <w:color w:val="auto"/>
                                <w:sz w:val="52"/>
                                <w:szCs w:val="52"/>
                              </w:rPr>
                              <w:t>Privacy &amp; Photography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26FE89" id="_x0000_t202" coordsize="21600,21600" o:spt="202" path="m,l,21600r21600,l21600,xe">
                <v:stroke joinstyle="miter"/>
                <v:path gradientshapeok="t" o:connecttype="rect"/>
              </v:shapetype>
              <v:shape id="Text Box 2" o:spid="_x0000_s1026" type="#_x0000_t202" style="position:absolute;margin-left:306.2pt;margin-top:-8.25pt;width:357.4pt;height:62.4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" filled="f" stroked="f">
                <v:textbox>
                  <w:txbxContent>
                    <w:p w14:paraId="073FC8C1" w14:textId="5C4027E0" w:rsidR="00BE40BD" w:rsidRPr="006B3758" w:rsidRDefault="00BE40BD" w:rsidP="00BE40BD">
                      <w:pPr>
                        <w:jc w:val="center"/>
                        <w:rPr>
                          <w:rFonts w:asciiTheme="majorHAnsi" w:hAnsiTheme="majorHAnsi"/>
                          <w:b/>
                          <w:bCs/>
                        </w:rPr>
                      </w:pPr>
                      <w:r w:rsidRPr="006B3758">
                        <w:rPr>
                          <w:rStyle w:val="IntenseReference"/>
                          <w:rFonts w:asciiTheme="majorHAnsi" w:hAnsiTheme="majorHAnsi"/>
                          <w:b w:val="0"/>
                          <w:bCs w:val="0"/>
                          <w:color w:val="auto"/>
                          <w:sz w:val="52"/>
                          <w:szCs w:val="52"/>
                        </w:rPr>
                        <w:t>Privacy &amp; Photography Policy</w:t>
                      </w:r>
                    </w:p>
                  </w:txbxContent>
                </v:textbox>
                <w10:wrap anchorx="margin"/>
              </v:shape>
            </w:pict>
          </mc:Fallback>
        </mc:AlternateContent>
      </w:r>
      <w:r w:rsidR="00BE40BD" w:rsidRPr="00BE40BD">
        <w:rPr>
          <w:rStyle w:val="IntenseReference"/>
          <w:color w:val="FFFFFF" w:themeColor="background1"/>
          <w:sz w:val="52"/>
          <w:szCs w:val="52"/>
        </w:rPr>
        <w:tab/>
      </w:r>
      <w:r w:rsidR="00BE40BD" w:rsidRPr="00BE40BD">
        <w:rPr>
          <w:rStyle w:val="IntenseReference"/>
          <w:color w:val="FFFFFF" w:themeColor="background1"/>
          <w:sz w:val="52"/>
          <w:szCs w:val="52"/>
        </w:rPr>
        <w:tab/>
      </w:r>
    </w:p>
    <w:p w14:paraId="08CF5A04" w14:textId="5224D31E" w:rsidR="00BE40BD" w:rsidRDefault="00BE40BD" w:rsidP="00BE40BD"/>
    <w:p w14:paraId="0C567B9D" w14:textId="69C40B46" w:rsidR="00BE40BD" w:rsidRDefault="00DB24AA" w:rsidP="00BE40BD">
      <w:r>
        <w:rPr>
          <w:noProof/>
        </w:rPr>
        <mc:AlternateContent>
          <mc:Choice Requires="wps">
            <w:drawing>
              <wp:anchor distT="0" distB="0" distL="114300" distR="114300" simplePos="0" relativeHeight="251663360" behindDoc="0" locked="0" layoutInCell="1" allowOverlap="1" wp14:anchorId="02F22E80" wp14:editId="474B2DDB">
                <wp:simplePos x="0" y="0"/>
                <wp:positionH relativeFrom="column">
                  <wp:posOffset>-123825</wp:posOffset>
                </wp:positionH>
                <wp:positionV relativeFrom="paragraph">
                  <wp:posOffset>142875</wp:posOffset>
                </wp:positionV>
                <wp:extent cx="6838950" cy="9525"/>
                <wp:effectExtent l="0" t="0" r="19050" b="28575"/>
                <wp:wrapNone/>
                <wp:docPr id="871483046" name="Straight Connector 4"/>
                <wp:cNvGraphicFramePr/>
                <a:graphic xmlns:a="http://schemas.openxmlformats.org/drawingml/2006/main">
                  <a:graphicData uri="http://schemas.microsoft.com/office/word/2010/wordprocessingShape">
                    <wps:wsp>
                      <wps:cNvCnPr/>
                      <wps:spPr>
                        <a:xfrm>
                          <a:off x="0" y="0"/>
                          <a:ext cx="68389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B690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1.25pt" to="52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" strokecolor="black [3213]" strokeweight="1pt">
                <v:stroke joinstyle="miter"/>
              </v:line>
            </w:pict>
          </mc:Fallback>
        </mc:AlternateContent>
      </w:r>
    </w:p>
    <w:p w14:paraId="74BF0AA9" w14:textId="77777777" w:rsidR="00DB24AA" w:rsidRPr="00896357" w:rsidRDefault="00DB24AA" w:rsidP="00DB24AA">
      <w:pPr>
        <w:jc w:val="both"/>
        <w:rPr>
          <w:rFonts w:asciiTheme="majorHAnsi" w:hAnsiTheme="majorHAnsi"/>
          <w:color w:val="000000" w:themeColor="text1"/>
          <w:sz w:val="48"/>
          <w:szCs w:val="48"/>
        </w:rPr>
      </w:pPr>
      <w:r w:rsidRPr="00896357">
        <w:rPr>
          <w:rFonts w:asciiTheme="majorHAnsi" w:hAnsiTheme="majorHAnsi"/>
          <w:color w:val="000000" w:themeColor="text1"/>
          <w:sz w:val="48"/>
          <w:szCs w:val="48"/>
        </w:rPr>
        <w:t>Photography &amp; Use of Images</w:t>
      </w:r>
    </w:p>
    <w:p w14:paraId="6008E51C" w14:textId="77777777" w:rsidR="00DB24AA" w:rsidRPr="006B3758" w:rsidRDefault="00DB24AA" w:rsidP="00DB24AA">
      <w:pPr>
        <w:jc w:val="both"/>
        <w:rPr>
          <w:sz w:val="24"/>
          <w:szCs w:val="28"/>
          <w:lang w:eastAsia="en-GB"/>
        </w:rPr>
      </w:pPr>
      <w:r w:rsidRPr="006B3758">
        <w:rPr>
          <w:sz w:val="24"/>
          <w:szCs w:val="24"/>
        </w:rPr>
        <w:t>Eastern Athletic Association (EAA) may capture and use photographs and video footage taken at our events, competitions, and activities to promote athletics within the Eastern region. This may include use on our website, social media channels, event programmes, and other official communications.</w:t>
      </w:r>
    </w:p>
    <w:p w14:paraId="504A5CC8" w14:textId="77777777" w:rsidR="00DB24AA" w:rsidRPr="006B3758" w:rsidRDefault="00DB24AA" w:rsidP="00DB24AA">
      <w:pPr>
        <w:jc w:val="both"/>
        <w:rPr>
          <w:sz w:val="24"/>
          <w:szCs w:val="28"/>
          <w:lang w:eastAsia="en-GB"/>
        </w:rPr>
      </w:pPr>
      <w:r w:rsidRPr="006B3758">
        <w:rPr>
          <w:sz w:val="24"/>
          <w:szCs w:val="24"/>
        </w:rPr>
        <w:t>We take care to ensure images are used respectfully and appropriately, and that no personal information is included unless necessary and agreed.</w:t>
      </w:r>
    </w:p>
    <w:p w14:paraId="4FD636ED" w14:textId="77777777" w:rsidR="00DB24AA" w:rsidRPr="00896357" w:rsidRDefault="00DB24AA" w:rsidP="00DB24AA">
      <w:pPr>
        <w:jc w:val="both"/>
        <w:rPr>
          <w:rFonts w:asciiTheme="majorHAnsi" w:hAnsiTheme="majorHAnsi"/>
          <w:color w:val="000000" w:themeColor="text1"/>
          <w:sz w:val="48"/>
          <w:szCs w:val="44"/>
        </w:rPr>
      </w:pPr>
      <w:r w:rsidRPr="00896357">
        <w:rPr>
          <w:rFonts w:asciiTheme="majorHAnsi" w:hAnsiTheme="majorHAnsi"/>
          <w:color w:val="000000" w:themeColor="text1"/>
          <w:sz w:val="48"/>
          <w:szCs w:val="44"/>
        </w:rPr>
        <w:t>Opt-Out Option</w:t>
      </w:r>
    </w:p>
    <w:p w14:paraId="68060CDE" w14:textId="365E8D05" w:rsidR="00DB24AA" w:rsidRPr="006B3758" w:rsidRDefault="00DB24AA" w:rsidP="00DB24AA">
      <w:pPr>
        <w:jc w:val="both"/>
        <w:rPr>
          <w:sz w:val="24"/>
          <w:szCs w:val="28"/>
          <w:lang w:eastAsia="en-GB"/>
        </w:rPr>
      </w:pPr>
      <w:r w:rsidRPr="006B3758">
        <w:rPr>
          <w:sz w:val="24"/>
          <w:szCs w:val="24"/>
        </w:rPr>
        <w:t xml:space="preserve">If you do </w:t>
      </w:r>
      <w:r w:rsidRPr="006B3758">
        <w:rPr>
          <w:b/>
          <w:bCs/>
          <w:sz w:val="24"/>
          <w:szCs w:val="24"/>
        </w:rPr>
        <w:t>not</w:t>
      </w:r>
      <w:r w:rsidRPr="006B3758">
        <w:rPr>
          <w:sz w:val="24"/>
          <w:szCs w:val="24"/>
        </w:rPr>
        <w:t xml:space="preserve"> wish to appear in any photographs or video content used by EAA, you may opt out at any time. To do so, please contact us at </w:t>
      </w:r>
      <w:r w:rsidR="00156EE0">
        <w:rPr>
          <w:b/>
          <w:bCs/>
          <w:sz w:val="24"/>
          <w:szCs w:val="24"/>
        </w:rPr>
        <w:t>info@easternaa.com</w:t>
      </w:r>
      <w:r w:rsidRPr="006B3758">
        <w:rPr>
          <w:sz w:val="24"/>
          <w:szCs w:val="24"/>
        </w:rPr>
        <w:t xml:space="preserve"> with the subject line </w:t>
      </w:r>
      <w:r w:rsidRPr="006B3758">
        <w:rPr>
          <w:i/>
          <w:iCs/>
          <w:sz w:val="24"/>
          <w:szCs w:val="24"/>
        </w:rPr>
        <w:t>Photography Opt-Out</w:t>
      </w:r>
      <w:r w:rsidRPr="006B3758">
        <w:rPr>
          <w:sz w:val="24"/>
          <w:szCs w:val="24"/>
        </w:rPr>
        <w:t>.</w:t>
      </w:r>
    </w:p>
    <w:p w14:paraId="4B289AA2" w14:textId="77777777" w:rsidR="00DB24AA" w:rsidRPr="006B3758" w:rsidRDefault="00DB24AA" w:rsidP="00DB24AA">
      <w:pPr>
        <w:jc w:val="both"/>
        <w:rPr>
          <w:sz w:val="24"/>
          <w:szCs w:val="28"/>
          <w:lang w:eastAsia="en-GB"/>
        </w:rPr>
      </w:pPr>
      <w:r w:rsidRPr="006B3758">
        <w:rPr>
          <w:sz w:val="24"/>
          <w:szCs w:val="24"/>
        </w:rPr>
        <w:t>When opting out, please include:</w:t>
      </w:r>
    </w:p>
    <w:p w14:paraId="6FC10799" w14:textId="77777777" w:rsidR="00DB24AA" w:rsidRPr="006B3758" w:rsidRDefault="00DB24AA" w:rsidP="00DB24AA">
      <w:pPr>
        <w:numPr>
          <w:ilvl w:val="0"/>
          <w:numId w:val="1"/>
        </w:numPr>
        <w:spacing w:before="120" w:after="0" w:line="240" w:lineRule="auto"/>
        <w:jc w:val="both"/>
        <w:rPr>
          <w:sz w:val="24"/>
          <w:szCs w:val="24"/>
        </w:rPr>
      </w:pPr>
      <w:r w:rsidRPr="006B3758">
        <w:rPr>
          <w:sz w:val="24"/>
          <w:szCs w:val="24"/>
        </w:rPr>
        <w:t>Your full name</w:t>
      </w:r>
    </w:p>
    <w:p w14:paraId="5B4D751D" w14:textId="77777777" w:rsidR="00DB24AA" w:rsidRPr="006B3758" w:rsidRDefault="00DB24AA" w:rsidP="00DB24AA">
      <w:pPr>
        <w:numPr>
          <w:ilvl w:val="0"/>
          <w:numId w:val="1"/>
        </w:numPr>
        <w:spacing w:before="120" w:after="0" w:line="240" w:lineRule="auto"/>
        <w:jc w:val="both"/>
        <w:rPr>
          <w:sz w:val="24"/>
          <w:szCs w:val="24"/>
        </w:rPr>
      </w:pPr>
      <w:r w:rsidRPr="006B3758">
        <w:rPr>
          <w:sz w:val="24"/>
          <w:szCs w:val="24"/>
        </w:rPr>
        <w:t>Club (if applicable)</w:t>
      </w:r>
    </w:p>
    <w:p w14:paraId="4592AF2E" w14:textId="77777777" w:rsidR="00DB24AA" w:rsidRPr="006B3758" w:rsidRDefault="00DB24AA" w:rsidP="00DB24AA">
      <w:pPr>
        <w:numPr>
          <w:ilvl w:val="0"/>
          <w:numId w:val="1"/>
        </w:numPr>
        <w:spacing w:before="120" w:after="0" w:line="240" w:lineRule="auto"/>
        <w:jc w:val="both"/>
        <w:rPr>
          <w:sz w:val="24"/>
          <w:szCs w:val="24"/>
        </w:rPr>
      </w:pPr>
      <w:r w:rsidRPr="006B3758">
        <w:rPr>
          <w:sz w:val="24"/>
          <w:szCs w:val="24"/>
        </w:rPr>
        <w:t>The events you attend regularly</w:t>
      </w:r>
    </w:p>
    <w:p w14:paraId="275742CA" w14:textId="77777777" w:rsidR="00DB24AA" w:rsidRPr="006B3758" w:rsidRDefault="00DB24AA" w:rsidP="00DB24AA">
      <w:pPr>
        <w:numPr>
          <w:ilvl w:val="0"/>
          <w:numId w:val="1"/>
        </w:numPr>
        <w:spacing w:before="120" w:after="0" w:line="240" w:lineRule="auto"/>
        <w:jc w:val="both"/>
        <w:rPr>
          <w:sz w:val="24"/>
          <w:szCs w:val="24"/>
        </w:rPr>
      </w:pPr>
      <w:r w:rsidRPr="006B3758">
        <w:rPr>
          <w:sz w:val="24"/>
          <w:szCs w:val="24"/>
        </w:rPr>
        <w:t>Any specific concerns we should be aware of</w:t>
      </w:r>
    </w:p>
    <w:p w14:paraId="59AA195F" w14:textId="77777777" w:rsidR="00DB24AA" w:rsidRPr="006B3758" w:rsidRDefault="00DB24AA" w:rsidP="00DB24AA">
      <w:pPr>
        <w:jc w:val="both"/>
        <w:rPr>
          <w:sz w:val="24"/>
          <w:szCs w:val="28"/>
          <w:lang w:eastAsia="en-GB"/>
        </w:rPr>
      </w:pPr>
      <w:r w:rsidRPr="006B3758">
        <w:rPr>
          <w:sz w:val="24"/>
          <w:szCs w:val="24"/>
        </w:rPr>
        <w:t>We will make every reasonable effort to avoid capturing or using images of individuals who have opted out. However, please note that at large public events it may not always be possible to guarantee complete exclusion from wide-angle or crowd shots.</w:t>
      </w:r>
    </w:p>
    <w:p w14:paraId="6D9C311E" w14:textId="77777777" w:rsidR="00DB24AA" w:rsidRPr="00896357" w:rsidRDefault="00DB24AA" w:rsidP="00DB24AA">
      <w:pPr>
        <w:jc w:val="both"/>
        <w:rPr>
          <w:rFonts w:asciiTheme="majorHAnsi" w:hAnsiTheme="majorHAnsi"/>
          <w:color w:val="000000" w:themeColor="text1"/>
          <w:sz w:val="48"/>
          <w:szCs w:val="48"/>
        </w:rPr>
      </w:pPr>
      <w:r w:rsidRPr="00896357">
        <w:rPr>
          <w:rFonts w:asciiTheme="majorHAnsi" w:hAnsiTheme="majorHAnsi"/>
          <w:color w:val="000000" w:themeColor="text1"/>
          <w:sz w:val="48"/>
          <w:szCs w:val="48"/>
        </w:rPr>
        <w:t>Photography of Children &amp; Young People</w:t>
      </w:r>
    </w:p>
    <w:p w14:paraId="1C154369" w14:textId="77777777" w:rsidR="00DB24AA" w:rsidRPr="006B3758" w:rsidRDefault="00DB24AA" w:rsidP="00DB24AA">
      <w:pPr>
        <w:jc w:val="both"/>
        <w:rPr>
          <w:sz w:val="24"/>
          <w:szCs w:val="28"/>
          <w:lang w:eastAsia="en-GB"/>
        </w:rPr>
      </w:pPr>
      <w:r w:rsidRPr="006B3758">
        <w:rPr>
          <w:sz w:val="24"/>
          <w:szCs w:val="24"/>
        </w:rPr>
        <w:t>For athletes under 18:</w:t>
      </w:r>
    </w:p>
    <w:p w14:paraId="76C7E231" w14:textId="77777777" w:rsidR="00DB24AA" w:rsidRPr="006B3758" w:rsidRDefault="00DB24AA" w:rsidP="00DB24AA">
      <w:pPr>
        <w:numPr>
          <w:ilvl w:val="0"/>
          <w:numId w:val="2"/>
        </w:numPr>
        <w:spacing w:before="120" w:after="0" w:line="240" w:lineRule="auto"/>
        <w:jc w:val="both"/>
        <w:rPr>
          <w:sz w:val="24"/>
          <w:szCs w:val="24"/>
        </w:rPr>
      </w:pPr>
      <w:r w:rsidRPr="006B3758">
        <w:rPr>
          <w:sz w:val="24"/>
          <w:szCs w:val="24"/>
        </w:rPr>
        <w:t>Parents/guardians may opt out on their behalf using the same process.</w:t>
      </w:r>
    </w:p>
    <w:p w14:paraId="6D3D63D7" w14:textId="77777777" w:rsidR="00DB24AA" w:rsidRPr="006B3758" w:rsidRDefault="00DB24AA" w:rsidP="00DB24AA">
      <w:pPr>
        <w:numPr>
          <w:ilvl w:val="0"/>
          <w:numId w:val="2"/>
        </w:numPr>
        <w:spacing w:before="120" w:after="0" w:line="240" w:lineRule="auto"/>
        <w:jc w:val="both"/>
        <w:rPr>
          <w:sz w:val="24"/>
          <w:szCs w:val="24"/>
        </w:rPr>
      </w:pPr>
      <w:r w:rsidRPr="006B3758">
        <w:rPr>
          <w:sz w:val="24"/>
          <w:szCs w:val="24"/>
        </w:rPr>
        <w:t>We will not publish identifying information (e.g., full names) alongside images of minors unless explicit consent has been provided.</w:t>
      </w:r>
    </w:p>
    <w:p w14:paraId="672C1AA0" w14:textId="77777777" w:rsidR="00DB24AA" w:rsidRPr="006B3758" w:rsidRDefault="00DB24AA" w:rsidP="00DB24AA">
      <w:pPr>
        <w:numPr>
          <w:ilvl w:val="0"/>
          <w:numId w:val="2"/>
        </w:numPr>
        <w:spacing w:before="120" w:after="0" w:line="240" w:lineRule="auto"/>
        <w:jc w:val="both"/>
        <w:rPr>
          <w:sz w:val="24"/>
          <w:szCs w:val="24"/>
        </w:rPr>
      </w:pPr>
      <w:r w:rsidRPr="006B3758">
        <w:rPr>
          <w:sz w:val="24"/>
          <w:szCs w:val="24"/>
        </w:rPr>
        <w:t>We follow UK Athletics safeguarding guidance regarding the use of images of young people.</w:t>
      </w:r>
    </w:p>
    <w:p w14:paraId="22065F24" w14:textId="77777777" w:rsidR="00DB24AA" w:rsidRPr="00896357" w:rsidRDefault="00DB24AA" w:rsidP="006B3758">
      <w:pPr>
        <w:spacing w:before="240"/>
        <w:jc w:val="both"/>
        <w:rPr>
          <w:rFonts w:asciiTheme="majorHAnsi" w:hAnsiTheme="majorHAnsi"/>
          <w:color w:val="000000" w:themeColor="text1"/>
          <w:sz w:val="48"/>
          <w:szCs w:val="48"/>
        </w:rPr>
      </w:pPr>
      <w:r w:rsidRPr="00896357">
        <w:rPr>
          <w:rFonts w:asciiTheme="majorHAnsi" w:hAnsiTheme="majorHAnsi"/>
          <w:color w:val="000000" w:themeColor="text1"/>
          <w:sz w:val="48"/>
          <w:szCs w:val="48"/>
        </w:rPr>
        <w:t>Third-Party Photographers</w:t>
      </w:r>
    </w:p>
    <w:p w14:paraId="697CBAF2" w14:textId="77777777" w:rsidR="00DB24AA" w:rsidRPr="006B3758" w:rsidRDefault="00DB24AA" w:rsidP="00DB24AA">
      <w:pPr>
        <w:jc w:val="both"/>
        <w:rPr>
          <w:sz w:val="24"/>
          <w:szCs w:val="28"/>
          <w:lang w:eastAsia="en-GB"/>
        </w:rPr>
      </w:pPr>
      <w:r w:rsidRPr="006B3758">
        <w:rPr>
          <w:sz w:val="24"/>
          <w:szCs w:val="24"/>
        </w:rPr>
        <w:t>Occasionally, accredited photographers may be present at events. They are required to follow EAA’s safeguarding and privacy standards. If you have opted out, we will notify official photographers where possible.</w:t>
      </w:r>
    </w:p>
    <w:p w14:paraId="559FD4FB" w14:textId="122B64AF" w:rsidR="00BE40BD" w:rsidRPr="006B3758" w:rsidRDefault="00BE40BD" w:rsidP="00BE40BD">
      <w:pPr>
        <w:rPr>
          <w:sz w:val="24"/>
          <w:szCs w:val="24"/>
        </w:rPr>
      </w:pPr>
    </w:p>
    <w:sectPr w:rsidR="00BE40BD" w:rsidRPr="006B3758" w:rsidSect="00B723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06A"/>
    <w:multiLevelType w:val="multilevel"/>
    <w:tmpl w:val="4F60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F0164"/>
    <w:multiLevelType w:val="multilevel"/>
    <w:tmpl w:val="036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583624">
    <w:abstractNumId w:val="1"/>
  </w:num>
  <w:num w:numId="2" w16cid:durableId="120856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17"/>
    <w:rsid w:val="00156EE0"/>
    <w:rsid w:val="00575E28"/>
    <w:rsid w:val="006B3758"/>
    <w:rsid w:val="009B1363"/>
    <w:rsid w:val="00B02ADA"/>
    <w:rsid w:val="00B72317"/>
    <w:rsid w:val="00BE40BD"/>
    <w:rsid w:val="00DB24AA"/>
    <w:rsid w:val="00ED5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C6DB"/>
  <w15:chartTrackingRefBased/>
  <w15:docId w15:val="{E9648262-AC21-4196-B03C-AACC68F0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317"/>
    <w:rPr>
      <w:rFonts w:eastAsiaTheme="majorEastAsia" w:cstheme="majorBidi"/>
      <w:color w:val="272727" w:themeColor="text1" w:themeTint="D8"/>
    </w:rPr>
  </w:style>
  <w:style w:type="paragraph" w:styleId="Title">
    <w:name w:val="Title"/>
    <w:basedOn w:val="Normal"/>
    <w:next w:val="Normal"/>
    <w:link w:val="TitleChar"/>
    <w:uiPriority w:val="10"/>
    <w:qFormat/>
    <w:rsid w:val="00B7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317"/>
    <w:pPr>
      <w:spacing w:before="160"/>
      <w:jc w:val="center"/>
    </w:pPr>
    <w:rPr>
      <w:i/>
      <w:iCs/>
      <w:color w:val="404040" w:themeColor="text1" w:themeTint="BF"/>
    </w:rPr>
  </w:style>
  <w:style w:type="character" w:customStyle="1" w:styleId="QuoteChar">
    <w:name w:val="Quote Char"/>
    <w:basedOn w:val="DefaultParagraphFont"/>
    <w:link w:val="Quote"/>
    <w:uiPriority w:val="29"/>
    <w:rsid w:val="00B72317"/>
    <w:rPr>
      <w:i/>
      <w:iCs/>
      <w:color w:val="404040" w:themeColor="text1" w:themeTint="BF"/>
    </w:rPr>
  </w:style>
  <w:style w:type="paragraph" w:styleId="ListParagraph">
    <w:name w:val="List Paragraph"/>
    <w:basedOn w:val="Normal"/>
    <w:uiPriority w:val="34"/>
    <w:qFormat/>
    <w:rsid w:val="00B72317"/>
    <w:pPr>
      <w:ind w:left="720"/>
      <w:contextualSpacing/>
    </w:pPr>
  </w:style>
  <w:style w:type="character" w:styleId="IntenseEmphasis">
    <w:name w:val="Intense Emphasis"/>
    <w:basedOn w:val="DefaultParagraphFont"/>
    <w:uiPriority w:val="21"/>
    <w:qFormat/>
    <w:rsid w:val="00B72317"/>
    <w:rPr>
      <w:i/>
      <w:iCs/>
      <w:color w:val="0F4761" w:themeColor="accent1" w:themeShade="BF"/>
    </w:rPr>
  </w:style>
  <w:style w:type="paragraph" w:styleId="IntenseQuote">
    <w:name w:val="Intense Quote"/>
    <w:basedOn w:val="Normal"/>
    <w:next w:val="Normal"/>
    <w:link w:val="IntenseQuoteChar"/>
    <w:uiPriority w:val="30"/>
    <w:qFormat/>
    <w:rsid w:val="00B7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317"/>
    <w:rPr>
      <w:i/>
      <w:iCs/>
      <w:color w:val="0F4761" w:themeColor="accent1" w:themeShade="BF"/>
    </w:rPr>
  </w:style>
  <w:style w:type="character" w:styleId="IntenseReference">
    <w:name w:val="Intense Reference"/>
    <w:basedOn w:val="DefaultParagraphFont"/>
    <w:uiPriority w:val="32"/>
    <w:qFormat/>
    <w:rsid w:val="00B72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Penn</dc:creator>
  <cp:keywords/>
  <dc:description/>
  <cp:lastModifiedBy>Margie Penn</cp:lastModifiedBy>
  <cp:revision>2</cp:revision>
  <cp:lastPrinted>2026-04-27T09:38:00Z</cp:lastPrinted>
  <dcterms:created xsi:type="dcterms:W3CDTF">2026-04-27T09:05:00Z</dcterms:created>
  <dcterms:modified xsi:type="dcterms:W3CDTF">2026-05-01T12:09:00Z</dcterms:modified>
</cp:coreProperties>
</file>